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1D93C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2AF21D3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B3A416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14:paraId="7F54B76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ПРИНЯТО: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val="en-US"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УТВЕРЖДАЮ:</w:t>
      </w:r>
    </w:p>
    <w:p w14:paraId="5B57E045">
      <w:pPr>
        <w:spacing w:after="0" w:line="240" w:lineRule="auto"/>
        <w:ind w:hanging="1678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Педагогическим  советом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val="en-US"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Заведующая МБДОУ №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 «Золотой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val="en-US" w:eastAsia="ru-RU"/>
        </w:rPr>
        <w:t xml:space="preserve"> ключик»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6D6A7C7D">
      <w:pPr>
        <w:spacing w:after="0" w:line="240" w:lineRule="auto"/>
        <w:ind w:hanging="1678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Протокол №___ от «__»_______20__г.                         ___________ А.В.Бесхлебная</w:t>
      </w:r>
    </w:p>
    <w:p w14:paraId="6C69EDE3">
      <w:pPr>
        <w:spacing w:after="0" w:line="240" w:lineRule="auto"/>
        <w:ind w:hanging="1678"/>
        <w:jc w:val="center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Приказ № __от «__»_____ 20___г.</w:t>
      </w:r>
    </w:p>
    <w:p w14:paraId="39356B6A">
      <w:pPr>
        <w:spacing w:after="0" w:line="240" w:lineRule="auto"/>
        <w:ind w:hanging="1678"/>
        <w:jc w:val="center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</w:p>
    <w:p w14:paraId="2EE2C776">
      <w:pPr>
        <w:spacing w:after="0" w:line="240" w:lineRule="auto"/>
        <w:ind w:hanging="167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</w:t>
      </w:r>
    </w:p>
    <w:p w14:paraId="56C606C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B4700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23C77A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0372D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78E82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E8908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D0F4E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75FFE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31157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535CC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9C844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178D5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D34EB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1AEE4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BD7A4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4188E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Положение о наставничестве </w:t>
      </w:r>
    </w:p>
    <w:p w14:paraId="40FE16D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№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«Золотой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ключик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C8BA1E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Енисейска Красноярского края</w:t>
      </w:r>
    </w:p>
    <w:p w14:paraId="21159EE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65BBC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F5978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5F0D1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99749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9C561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B6319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3E113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8C490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D398F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26E90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A190D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658D0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41D8B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1B103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19AF3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DD36C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1F022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5FC5B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D0FF4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389CF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1C13B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D1CC6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A902D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г.Енисейск,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2736AFBE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14:paraId="4DC089E8">
      <w:pPr>
        <w:shd w:val="clear" w:color="auto" w:fill="FFFFFF"/>
        <w:spacing w:after="0" w:line="240" w:lineRule="auto"/>
        <w:ind w:left="710"/>
        <w:rPr>
          <w:rFonts w:ascii="Calibri" w:hAnsi="Calibri" w:eastAsia="Times New Roman" w:cs="Calibri"/>
          <w:color w:val="000000"/>
          <w:lang w:eastAsia="ru-RU"/>
        </w:rPr>
      </w:pPr>
    </w:p>
    <w:p w14:paraId="2EC832B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Настоящее положение разработано в МБДОУ №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«Золотой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ключик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» (далее МБДОУ) в соответствии с Федеральным законом от 29.12.2012 № 273-ФЗ «Об образовании в Российской Федерации» и регламентирует деятельность педагогов.</w:t>
      </w:r>
    </w:p>
    <w:p w14:paraId="504AA58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Наставничество - разновидность индивидуальной работы с молодыми педагогами, не имеющими трудового стажа педагогической деятельности в образовательном учреждении или с педагогами, имеющими трудовой стаж не более 3 лет, а также педагогами, нуждающимися в дополнительной подготовке для проведения непосредственно образовательной деятельности в определенной группе.</w:t>
      </w:r>
    </w:p>
    <w:p w14:paraId="4DEE4F2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1.3. 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Наставничество предусматривает систематическую  индивидуальную работу опытного педагога по развитию у молодого педагога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</w:t>
      </w:r>
    </w:p>
    <w:p w14:paraId="283EC52F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2.   Цели и задачи наставничества.</w:t>
      </w:r>
    </w:p>
    <w:p w14:paraId="75F2341E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2.1.  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Цель  наставничества в МБДОУ - оказание помощи молодым педагогам в их профессиональном становлении, а также формирование в МБДОУ кадрового потенциала, обеспечивающего качество дошкольного образования.</w:t>
      </w:r>
    </w:p>
    <w:p w14:paraId="688DCA8F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2.2.  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Задачи  наставничества:</w:t>
      </w:r>
    </w:p>
    <w:p w14:paraId="75F652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привить молодому педагогу интерес к педагогической деятельности и закрепить его в образовательном учреждении;</w:t>
      </w:r>
    </w:p>
    <w:p w14:paraId="510E8E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молодого педагога,  развить его способности самостоятельно и качественно выполнять возложенные на него обязанности по занимаемой должности;</w:t>
      </w:r>
    </w:p>
    <w:p w14:paraId="127189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способствовать успешной адаптации молодого педагога к корпоративной культуре, правилам поведения в образовательном учреждении.</w:t>
      </w:r>
    </w:p>
    <w:p w14:paraId="5DB79BB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29CEF6E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3. Организационные основы наставничества.</w:t>
      </w:r>
    </w:p>
    <w:p w14:paraId="55B173E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Наставничество организуется на основании приказа заведующей МБДОУ.</w:t>
      </w:r>
    </w:p>
    <w:p w14:paraId="2FB369E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Руководство деятельностью наставников  в МБДОУ осуществляет заместитель заведующей..</w:t>
      </w:r>
    </w:p>
    <w:p w14:paraId="76E0EC4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Заместитель заведующей выбирает наставника из наиболее подготовленных педагогов по следующим критериям:</w:t>
      </w:r>
    </w:p>
    <w:p w14:paraId="62B7A9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высокий уровень профессиональной подготовки;</w:t>
      </w:r>
    </w:p>
    <w:p w14:paraId="723A935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развитые коммуникативные навыки и гибкость в общении;</w:t>
      </w:r>
    </w:p>
    <w:p w14:paraId="43C38C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опыт воспитательной и методической работы;</w:t>
      </w:r>
    </w:p>
    <w:p w14:paraId="4C012D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стабильные показатели в работе;</w:t>
      </w:r>
    </w:p>
    <w:p w14:paraId="6F37C8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богатый жизненный опыт;</w:t>
      </w:r>
    </w:p>
    <w:p w14:paraId="475A5F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способность и готовность делиться профессиональным опытом;</w:t>
      </w:r>
    </w:p>
    <w:p w14:paraId="2DFD40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стаж педагогической деятельности не менее 5 (пяти) лет.</w:t>
      </w:r>
    </w:p>
    <w:p w14:paraId="1B04F50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Наставник должен обладать способностями к воспитательной работе и может иметь одновременно не более 2 (двух) подшефных педагогов.</w:t>
      </w:r>
    </w:p>
    <w:p w14:paraId="200E0F7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3.5.   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Кандидатуры наставников рассматриваются  на Педагогическом совете, утверждаются заведующей  МБДОУ.</w:t>
      </w:r>
    </w:p>
    <w:p w14:paraId="0BF2307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Назначение наставника производится при обоюдном согласии предполагаемого наставника и молодого педагога, за которым он будет закреплен по рекомендации Педагогического совета, приказом заведующей МБДОУ с указанием срока наставничества.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Наставник прикрепляется к молодому педагогу,  на срок не менее 1 (одного) года. </w:t>
      </w:r>
    </w:p>
    <w:p w14:paraId="2002987B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3.7.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Наставничество устанавливается для следующих категорий работников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Учреждения:</w:t>
      </w:r>
    </w:p>
    <w:p w14:paraId="715159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педагогов, не имеющих трудового стажа педагогической деятельности в Учреждении;</w:t>
      </w:r>
    </w:p>
    <w:p w14:paraId="312C45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педагогов, имеющих стаж педагогической деятельности не более 3 (трех) лет;</w:t>
      </w:r>
    </w:p>
    <w:p w14:paraId="012049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педагогов, приступивших к профессиональной деятельности после длительного перерыва, более 1 (одного) года (отпуск по уходу за ребенком, болезнь и т.п.)</w:t>
      </w:r>
    </w:p>
    <w:p w14:paraId="002975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педагогов,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тематике), освоения и апробирования новой для него педагогической технологии.</w:t>
      </w:r>
    </w:p>
    <w:p w14:paraId="7A4603E6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3.8.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Замена наставника производится приказом заведующей МБДОУ в случаях:</w:t>
      </w:r>
    </w:p>
    <w:p w14:paraId="6E84494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увольнения наставника;</w:t>
      </w:r>
    </w:p>
    <w:p w14:paraId="7C5E58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перевода на другую работу молодого педагога или наставника;</w:t>
      </w:r>
    </w:p>
    <w:p w14:paraId="7976A2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привлечения наставника к дисциплинарной ответственности;</w:t>
      </w:r>
    </w:p>
    <w:p w14:paraId="2A5F35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психологической несовместимости наставника и молодого педагога.</w:t>
      </w:r>
    </w:p>
    <w:p w14:paraId="40252F2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3.9.</w:t>
      </w:r>
      <w:r>
        <w:rPr>
          <w:rFonts w:ascii="Times New Roman" w:hAnsi="Times New Roman" w:eastAsia="Times New Roman" w:cs="Times New Roman"/>
          <w:b/>
          <w:color w:val="646464"/>
          <w:sz w:val="24"/>
          <w:szCs w:val="24"/>
          <w:lang w:eastAsia="ru-RU"/>
        </w:rPr>
        <w:t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Показателями оценки эффективности работы наставника является:</w:t>
      </w:r>
    </w:p>
    <w:p w14:paraId="4CE9F2D6">
      <w:pPr>
        <w:pStyle w:val="5"/>
        <w:numPr>
          <w:ilvl w:val="0"/>
          <w:numId w:val="6"/>
        </w:num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качественное выполнение молодым педагогом должностных обязанностей в период наставничества;</w:t>
      </w:r>
    </w:p>
    <w:p w14:paraId="0654E77A">
      <w:pPr>
        <w:pStyle w:val="5"/>
        <w:numPr>
          <w:ilvl w:val="0"/>
          <w:numId w:val="6"/>
        </w:num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активное участие молодого педагога в жизни МБДОУ, выступления на методических мероприятиях МБДОУ, на методических мероприятиях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регионального уровней.</w:t>
      </w:r>
    </w:p>
    <w:p w14:paraId="0CE5FB96">
      <w:pPr>
        <w:pStyle w:val="5"/>
        <w:numPr>
          <w:ilvl w:val="0"/>
          <w:numId w:val="6"/>
        </w:num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Участие молодого педагога в конкурсе профессионального мастерства различного уровня.</w:t>
      </w:r>
    </w:p>
    <w:p w14:paraId="1A2FC71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3.10.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 успешную работу педагог-наставник отмечается заведующей МБДОУ по действующей системе поощрения и стимулирования,  вплоть до представления к почетным званиям.</w:t>
      </w:r>
    </w:p>
    <w:p w14:paraId="2D5B699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3.11.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По инициативе наставников может быть создан орган общественного самоуправления - Совет наставников.</w:t>
      </w:r>
    </w:p>
    <w:p w14:paraId="23B17025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7FD6815D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4. Обязанности педагога-наставника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4B3DB2C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4.1</w:t>
      </w:r>
      <w:r>
        <w:rPr>
          <w:rFonts w:ascii="Times New Roman" w:hAnsi="Times New Roman" w:eastAsia="Times New Roman" w:cs="Times New Roman"/>
          <w:b/>
          <w:bCs/>
          <w:color w:val="646464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педагога по занимаемой должности;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</w:p>
    <w:p w14:paraId="22D000A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Изучать:</w:t>
      </w:r>
    </w:p>
    <w:p w14:paraId="67023E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деловые и нравственные качества молодого педагога;</w:t>
      </w:r>
    </w:p>
    <w:p w14:paraId="535F42A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отношение молодого педагога, к проведению образовательной</w:t>
      </w:r>
      <w:r>
        <w:rPr>
          <w:rFonts w:ascii="Calibri" w:hAnsi="Calibri" w:eastAsia="Times New Roman" w:cs="Calibri"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деятельности, коллективу МБДОУ, воспитанникам и их родителям;</w:t>
      </w:r>
    </w:p>
    <w:p w14:paraId="7F4DA9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его увлечения, наклонности, круг досугового общения;</w:t>
      </w:r>
    </w:p>
    <w:p w14:paraId="3C47F35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Вводить в должность (знакомить с основными обязанностями, требованиями, предъявляемыми к педагогу, правилами внутреннего трудового распорядка, охраны и безопасности труда).</w:t>
      </w:r>
    </w:p>
    <w:p w14:paraId="2CE0060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Проводить необходимое обучение; контролировать и оценивать самостоятельное проведение молодым педагогом, НОД, режимных моментов и совместных мероприятий с детьми, проектирование РППС с учетом современных требований к качеству дошкольного образования;</w:t>
      </w:r>
    </w:p>
    <w:p w14:paraId="0E2F688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Разрабатывать совместно с молодым педагогом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14:paraId="69EFED6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Оказывать молодому педагогу,  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14:paraId="3D955C1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4.7.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Развивать положительные качества молодого педагога,  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14:paraId="6D7E361A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4.8.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 дисциплинарного воздействия.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</w:p>
    <w:p w14:paraId="278522BE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4.9.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Вести дневник работы наставника и периодически докладывать заместителю заведующей о процессе адаптации молодого педагога, результатах его труда.</w:t>
      </w:r>
    </w:p>
    <w:p w14:paraId="3234B54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4.10.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Подводить итоги профессиональной адаптации молодого педагога,  составлять отчет по итогам наставничества с заключением о результатах прохождения адаптации, с предложениями по дальнейшей работе молодого педагога.</w:t>
      </w:r>
    </w:p>
    <w:p w14:paraId="69C3B41A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2964D4E5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5. Права педагога-наставника.</w:t>
      </w:r>
    </w:p>
    <w:p w14:paraId="38A6DC9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С согласия заместителя заведующей подключать для дополнительного обучения молодого педагога, других работников МБДОУ.</w:t>
      </w:r>
    </w:p>
    <w:p w14:paraId="656A4FE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Требовать рабочие отчеты у молодого педагога, как в устной, так и в письменной форме.</w:t>
      </w:r>
    </w:p>
    <w:p w14:paraId="507660BE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55287EB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6. Обязанности молодого педагога.</w:t>
      </w:r>
    </w:p>
    <w:p w14:paraId="5DC4B106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Изучать закон «Об образовании», нормативные документы, определяющие его</w:t>
      </w:r>
      <w:r>
        <w:rPr>
          <w:rFonts w:ascii="Calibri" w:hAnsi="Calibri" w:eastAsia="Times New Roman" w:cs="Calibri"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служебную деятельность, структуру, штаты, особенности деятельности МБДОУ и функциональные обязанности по занимаемой должности.</w:t>
      </w:r>
    </w:p>
    <w:p w14:paraId="09A94B0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Выполнять план профессионального становления в установленные сроки.</w:t>
      </w:r>
    </w:p>
    <w:p w14:paraId="18916C4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14:paraId="756924A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Учиться у наставника передовым методам и формам работы, правильно строить свои взаимоотношения с ним.</w:t>
      </w:r>
    </w:p>
    <w:p w14:paraId="54F0D5AB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Совершенствовать свой общеобразовательный и культурный уровень.</w:t>
      </w:r>
    </w:p>
    <w:p w14:paraId="642145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 в три месяца отчитываться о своей работе перед наставником и заместителем заведующей.</w:t>
      </w:r>
    </w:p>
    <w:p w14:paraId="596D653E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7843645A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7. Права молодого педагога.</w:t>
      </w:r>
    </w:p>
    <w:p w14:paraId="3738FE4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7.1.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Вносить на рассмотрение администрации МБДОУ предложения по совершенствованию работы, связанной с наставничеством.</w:t>
      </w:r>
    </w:p>
    <w:p w14:paraId="4F7547D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7.2.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Защищать профессиональную честь и достоинство.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</w:p>
    <w:p w14:paraId="2CE5D04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7.3.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</w:p>
    <w:p w14:paraId="618F27CE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7.4.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Посещать внешние организации по вопросам, связанным с педагогической деятельностью.</w:t>
      </w:r>
    </w:p>
    <w:p w14:paraId="60E0C6A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7.5.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Повышать квалификацию удобным для себя способом.</w:t>
      </w:r>
    </w:p>
    <w:p w14:paraId="2502F08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7.6.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Защищать свои интересы самостоятельно и через представителя, в случае дисциплинарного или служебного расследования, связанного с нарушением норм профессиональной этики.</w:t>
      </w:r>
    </w:p>
    <w:p w14:paraId="71CC305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7.7.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Требовать конфиденциальности дисциплинарного расследования, за исключением случаев, предусмотренных законом.</w:t>
      </w:r>
    </w:p>
    <w:p w14:paraId="388026D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70451E90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8. Руководство работой наставника.</w:t>
      </w:r>
    </w:p>
    <w:p w14:paraId="4D753B8B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8.1.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Организация работы наставников и контроль их деятельности возлагается на старшего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воспитателя (корпус 2),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заместителя заведующей 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(корпус 1)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заведующую МБДОУ.</w:t>
      </w:r>
    </w:p>
    <w:p w14:paraId="4D74DCC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8.2.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Заместитель заведующей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/ старший воспитатель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МБДОУ обязан:</w:t>
      </w:r>
    </w:p>
    <w:p w14:paraId="48D239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представить назначенного молодого педагога, педагогам МБДОУ, объявить приказ о закреплении за ним наставника;</w:t>
      </w:r>
    </w:p>
    <w:p w14:paraId="1E6CEA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создать необходимые условия для совместной работы молодого педагога,  с закрепленным за ним наставником;</w:t>
      </w:r>
    </w:p>
    <w:p w14:paraId="5B2AA1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посещать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мероприятия, проводимые с детьми  наставником и молодым педагогом;</w:t>
      </w:r>
    </w:p>
    <w:p w14:paraId="41491D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педагогами;</w:t>
      </w:r>
    </w:p>
    <w:p w14:paraId="6E2B24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14:paraId="7875DE9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определить меры поощрения педагога-наставника.</w:t>
      </w:r>
    </w:p>
    <w:p w14:paraId="3BF20F6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8.3.</w:t>
      </w:r>
      <w:r>
        <w:rPr>
          <w:rFonts w:ascii="Times New Roman" w:hAnsi="Times New Roman" w:eastAsia="Times New Roman" w:cs="Times New Roman"/>
          <w:color w:val="646464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Непосредственную ответственность за работу наставника с молодыми педагогами, несет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заместитель заведующей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/ старший воспитатель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0C924AAF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Заместитель заведующей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/ старший воспитатель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14:paraId="7C1164B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рассмотреть индивидуальный план работы наставника;</w:t>
      </w:r>
    </w:p>
    <w:p w14:paraId="40BB055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провести инструктаж наставника и молодого педагога;</w:t>
      </w:r>
    </w:p>
    <w:p w14:paraId="1D9F1F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14:paraId="0911FF4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систематический контроль работы педагога-наставника;</w:t>
      </w:r>
    </w:p>
    <w:p w14:paraId="5377E3C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заслушать и утвердить на заседании Педагогического совета отчеты молодого педагога, и наставника и представить их заведующей МБДОУ.</w:t>
      </w:r>
    </w:p>
    <w:p w14:paraId="3B55EC3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329EE32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9.   Документы, регламентирующие наставничество.</w:t>
      </w:r>
    </w:p>
    <w:p w14:paraId="05459BE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9.1.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 документам, регламентирующим деятельность наставника, относятся: </w:t>
      </w:r>
    </w:p>
    <w:p w14:paraId="702429C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настоящее Положение;</w:t>
      </w:r>
    </w:p>
    <w:p w14:paraId="5E1E75E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приказ заведующей МБДОУ об организации наставничества;</w:t>
      </w:r>
    </w:p>
    <w:p w14:paraId="7812E72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перспективный план работы наставника;</w:t>
      </w:r>
    </w:p>
    <w:p w14:paraId="3BF388F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протоколы заседаний Педагогического совета, на которых рассматривались вопросы наставничества;</w:t>
      </w:r>
    </w:p>
    <w:p w14:paraId="602142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методические рекомендации и обзоры по передовому опыту проведения работы по наставничеству;</w:t>
      </w:r>
    </w:p>
    <w:p w14:paraId="1634BDB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9.2.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 окончании срока наставничества молодой педагог,  в течение 10 дней должен сдать заместителю заведующей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/ старшему воспитателю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14:paraId="56343D5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отчет молодого педагога  о проделанной работе;</w:t>
      </w:r>
    </w:p>
    <w:p w14:paraId="103E144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план профессионального становления с оценкой наставника за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проделанную работу и отзывом с предложениями по дальнейшей работе молодого педагога.</w:t>
      </w:r>
    </w:p>
    <w:p w14:paraId="38832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78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  Заключительные положения</w:t>
      </w:r>
    </w:p>
    <w:p w14:paraId="52C62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10.1.Дополнения, изменения в настоящее Положение могут вноситься  педагогами МБДОУ, заведующей, заместителем заведующе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й.</w:t>
      </w:r>
    </w:p>
    <w:p w14:paraId="4FEBD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 Дополнения, изменения в Положение принимаются на заседании Педагогического совета и утверждаются заведующей МБДОУ.</w:t>
      </w:r>
    </w:p>
    <w:p w14:paraId="6ACD1982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7" w:right="851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66FFF"/>
    <w:multiLevelType w:val="multilevel"/>
    <w:tmpl w:val="0B166F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1B63861"/>
    <w:multiLevelType w:val="multilevel"/>
    <w:tmpl w:val="11B638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D3D69DF"/>
    <w:multiLevelType w:val="multilevel"/>
    <w:tmpl w:val="1D3D69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EB65FD4"/>
    <w:multiLevelType w:val="multilevel"/>
    <w:tmpl w:val="1EB65F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53D5C74"/>
    <w:multiLevelType w:val="multilevel"/>
    <w:tmpl w:val="253D5C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9695E0D"/>
    <w:multiLevelType w:val="multilevel"/>
    <w:tmpl w:val="29695E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E496DBC"/>
    <w:multiLevelType w:val="multilevel"/>
    <w:tmpl w:val="2E496D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881615B"/>
    <w:multiLevelType w:val="multilevel"/>
    <w:tmpl w:val="388161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78006B2"/>
    <w:multiLevelType w:val="multilevel"/>
    <w:tmpl w:val="578006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ADC7D0F"/>
    <w:multiLevelType w:val="multilevel"/>
    <w:tmpl w:val="5ADC7D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36B3F25"/>
    <w:multiLevelType w:val="multilevel"/>
    <w:tmpl w:val="636B3F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2C"/>
    <w:rsid w:val="00012180"/>
    <w:rsid w:val="00046286"/>
    <w:rsid w:val="0006496D"/>
    <w:rsid w:val="0010351C"/>
    <w:rsid w:val="00110251"/>
    <w:rsid w:val="0011494D"/>
    <w:rsid w:val="00153797"/>
    <w:rsid w:val="001773FC"/>
    <w:rsid w:val="001D5CB2"/>
    <w:rsid w:val="00206FE6"/>
    <w:rsid w:val="00266383"/>
    <w:rsid w:val="002A1C03"/>
    <w:rsid w:val="002B28C9"/>
    <w:rsid w:val="002B49E8"/>
    <w:rsid w:val="002B505F"/>
    <w:rsid w:val="002D1590"/>
    <w:rsid w:val="002F0396"/>
    <w:rsid w:val="002F0C7B"/>
    <w:rsid w:val="00312D53"/>
    <w:rsid w:val="003752A0"/>
    <w:rsid w:val="00393F22"/>
    <w:rsid w:val="003B49D1"/>
    <w:rsid w:val="003B6274"/>
    <w:rsid w:val="003C6E71"/>
    <w:rsid w:val="003D21B2"/>
    <w:rsid w:val="003E3F89"/>
    <w:rsid w:val="00490D06"/>
    <w:rsid w:val="00507A04"/>
    <w:rsid w:val="005137D1"/>
    <w:rsid w:val="0053528D"/>
    <w:rsid w:val="005631A1"/>
    <w:rsid w:val="00566D52"/>
    <w:rsid w:val="0057405C"/>
    <w:rsid w:val="0057533C"/>
    <w:rsid w:val="005847E4"/>
    <w:rsid w:val="00596BBC"/>
    <w:rsid w:val="005A0E19"/>
    <w:rsid w:val="005D693D"/>
    <w:rsid w:val="005E1339"/>
    <w:rsid w:val="00613223"/>
    <w:rsid w:val="00624123"/>
    <w:rsid w:val="00694597"/>
    <w:rsid w:val="006B4007"/>
    <w:rsid w:val="006D495D"/>
    <w:rsid w:val="006E222C"/>
    <w:rsid w:val="007E204D"/>
    <w:rsid w:val="00804285"/>
    <w:rsid w:val="008124CA"/>
    <w:rsid w:val="00814F4F"/>
    <w:rsid w:val="008D18D0"/>
    <w:rsid w:val="008D48E0"/>
    <w:rsid w:val="00904533"/>
    <w:rsid w:val="00905B73"/>
    <w:rsid w:val="00985FDF"/>
    <w:rsid w:val="00A518FF"/>
    <w:rsid w:val="00A53893"/>
    <w:rsid w:val="00AB1EFC"/>
    <w:rsid w:val="00B05481"/>
    <w:rsid w:val="00B259DF"/>
    <w:rsid w:val="00BE7628"/>
    <w:rsid w:val="00BF55B6"/>
    <w:rsid w:val="00C071CA"/>
    <w:rsid w:val="00C2153D"/>
    <w:rsid w:val="00C92FAD"/>
    <w:rsid w:val="00CB6169"/>
    <w:rsid w:val="00CD4240"/>
    <w:rsid w:val="00D96BEC"/>
    <w:rsid w:val="00DF11A0"/>
    <w:rsid w:val="00E07C03"/>
    <w:rsid w:val="00E52747"/>
    <w:rsid w:val="00E70DFC"/>
    <w:rsid w:val="00EE6A9B"/>
    <w:rsid w:val="00EF3589"/>
    <w:rsid w:val="00F751DE"/>
    <w:rsid w:val="00FD16CA"/>
    <w:rsid w:val="279D194F"/>
    <w:rsid w:val="75B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5</Pages>
  <Words>1756</Words>
  <Characters>10013</Characters>
  <Lines>83</Lines>
  <Paragraphs>23</Paragraphs>
  <TotalTime>67</TotalTime>
  <ScaleCrop>false</ScaleCrop>
  <LinksUpToDate>false</LinksUpToDate>
  <CharactersWithSpaces>11746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2020-03-15T06:06:00Z</dcterms:created>
  <dc:creator>Пользователь</dc:creator>
  <cp:lastModifiedBy>enisd</cp:lastModifiedBy>
  <cp:lastPrinted>2022-10-06T08:19:00Z</cp:lastPrinted>
  <dcterms:modified xsi:type="dcterms:W3CDTF">2024-12-02T09:13:18Z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3DACE795DEC349D4ACDD938B265420A1_12</vt:lpwstr>
  </property>
</Properties>
</file>